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rPr>
          <wml:sz wml:val="28"/>
        </wml:rPr>
      </wml:pPr>
      <wml:r>
        <wml:rPr>
          <wml:rFonts wml:ascii="English157 BT"/>
          <wml:sz wml:val="48"/>
        </wml:rPr>
        <wml:t>On the Death of a Pet</wml:t>
      </wml:r>
      <wml:r>
        <wml:rPr>
          <wml:sz wml:val="28"/>
        </wml:rPr>
        <wml:br wml:type="textWrapping" wml:clear="none"/>
      </wml:r>
    </wml:p>
    <wml:p>
      <wml:pPr>
        <wml:spacing/>
        <wml:rPr>
          <wml:sz wml:val="28"/>
        </wml:rPr>
      </wml:pPr>
      <wml:r>
        <wml:rPr>
          <wml:sz wml:val="28"/>
        </wml:rPr>
        <wml:t>God created all the plants and animals, and so God loves our pets as much as we do. God is sorry when we lose a pet and weeps with us. Let us thank God for (...Name of pet/s...) and ask God to bring him/her safely to animal heaven.</wml:t>
      </wml:r>
    </wml:p>
    <wml:p>
      <wml:pPr>
        <wml:spacing/>
        <wml:rPr>
          <wml:sz wml:val="28"/>
        </wml:rPr>
      </wml:pPr>
      <wml:r>
        <wml:rPr>
          <wml:sz wml:val="28"/>
        </wml:rPr>
        <wml:br wml:type="textWrapping" wml:clear="none"/>
      </wml:r>
      <wml:r>
        <wml:rPr>
          <wml:b wml:val="true"/>
          <wml:sz wml:val="28"/>
        </wml:rPr>
        <wml:t>Call to Prayer</wml:t>
        <wml:br wml:type="textWrapping" wml:clear="none"/>
      </wml:r>
    </wml:p>
    <wml:p>
      <wml:pPr>
        <wml:spacing/>
        <wml:rPr>
          <wml:i wml:val="true"/>
          <wml:sz wml:val="28"/>
        </wml:rPr>
      </wml:pPr>
      <wml:r>
        <wml:rPr>
          <wml:i wml:val="true"/>
          <wml:sz wml:val="28"/>
        </wml:rPr>
        <wml:t>In the book of the prophet Isaiah there is a passage that says when the day of God’s kingdom comes, all animals and children will play happily together, and so we can hope that we will meet (...Name...) again one day.</wml:t>
        <wml:br wml:type="textWrapping" wml:clear="none"/>
      </wml:r>
    </wml:p>
    <wml:p>
      <wml:pPr>
        <wml:spacing/>
        <wml:rPr>
          <wml:i wml:val="true"/>
          <wml:sz wml:val="28"/>
        </wml:rPr>
      </wml:pPr>
      <wml:r>
        <wml:rPr>
          <wml:i wml:val="true"/>
          <wml:sz wml:val="28"/>
        </wml:rPr>
        <wml:t>“The wolf shall live with the lamb, the leopard shall lie down with the kid,</wml:t>
        <wml:br wml:type="textWrapping" wml:clear="none"/>
      </wml:r>
      <wml:r>
        <wml:rPr>
          <wml:i wml:val="true"/>
          <wml:sz wml:val="28"/>
        </wml:rPr>
        <wml:t>the calf and the lion and the fat lamb together,</wml:t>
        <wml:br wml:type="textWrapping" wml:clear="none"/>
      </wml:r>
      <wml:r>
        <wml:rPr>
          <wml:i wml:val="true"/>
          <wml:sz wml:val="28"/>
        </wml:rPr>
        <wml:t>and a little child shall lead them.</wml:t>
        <wml:br wml:type="textWrapping" wml:clear="none"/>
      </wml:r>
    </wml:p>
    <wml:p>
      <wml:pPr>
        <wml:spacing/>
        <wml:rPr>
          <wml:sz wml:val="28"/>
        </wml:rPr>
      </wml:pPr>
      <wml:r>
        <wml:rPr>
          <wml:i wml:val="true"/>
          <wml:sz wml:val="28"/>
        </wml:rPr>
        <wml:t>The cow and the bear shall graze, their young shall lie down together;</wml:t>
        <wml:br wml:type="textWrapping" wml:clear="none"/>
      </wml:r>
      <wml:r>
        <wml:rPr>
          <wml:i wml:val="true"/>
          <wml:sz wml:val="28"/>
        </wml:rPr>
        <wml:t>and the lion shall eat straw like the ox.</wml:t>
        <wml:br wml:type="textWrapping" wml:clear="none"/>
      </wml:r>
      <wml:r>
        <wml:rPr>
          <wml:i wml:val="true"/>
          <wml:sz wml:val="28"/>
        </wml:rPr>
        <wml:t>The baby shall play over the hole of the poisonous snake,</wml:t>
        <wml:br wml:type="textWrapping" wml:clear="none"/>
      </wml:r>
      <wml:r>
        <wml:rPr>
          <wml:i wml:val="true"/>
          <wml:sz wml:val="28"/>
        </wml:rPr>
        <wml:t>and the child shall lie on the snake’s den.”                         (Isaiah 11:6 8)</wml:t>
        <wml:br wml:type="textWrapping" wml:clear="none"/>
      </wml:r>
    </wml:p>
    <wml:p>
      <wml:pPr>
        <wml:spacing/>
        <wml:rPr>
          <wml:sz wml:val="28"/>
        </wml:rPr>
      </wml:pPr>
      <wml:r>
        <wml:rPr>
          <wml:b wml:val="true"/>
          <wml:sz wml:val="28"/>
        </wml:rPr>
        <wml:t>Prayer</wml:t>
      </wml:r>
      <wml:r>
        <wml:rPr>
          <wml:sz wml:val="28"/>
        </wml:rPr>
        <wml:br wml:type="textWrapping" wml:clear="none"/>
      </wml:r>
    </wml:p>
    <wml:p>
      <wml:pPr>
        <wml:spacing/>
        <wml:rPr>
          <wml:sz wml:val="28"/>
        </wml:rPr>
      </wml:pPr>
      <wml:r>
        <wml:rPr>
          <wml:color wml:val="ff0000"/>
          <wml:sz wml:val="22"/>
        </wml:rPr>
        <wml:t>Children could write the blessing of their own pet/s listing all the things that make the pet/s special. They could also use the following short prayers and pray for all pets.</wml:t>
      </wml:r>
    </wml:p>
    <wml:p>
      <wml:pPr>
        <wml:spacing/>
        <wml:rPr>
          <wml:sz wml:val="28"/>
        </wml:rPr>
      </wml:pPr>
      <wml:r>
        <wml:rPr>
          <wml:sz wml:val="28"/>
        </wml:rPr>
        <wml:br wml:type="textWrapping" wml:clear="none"/>
      </wml:r>
      <wml:r>
        <wml:rPr>
          <wml:sz wml:val="28"/>
        </wml:rPr>
        <wml:t>Loving Creator, giver of every gift,</wml:t>
        <wml:br wml:type="textWrapping" wml:clear="none"/>
      </wml:r>
      <wml:r>
        <wml:rPr>
          <wml:sz wml:val="28"/>
        </wml:rPr>
        <wml:t>we give you thanks for all the animals that enrich our lives:</wml:t>
        <wml:br wml:type="textWrapping" wml:clear="none"/>
      </wml:r>
      <wml:r>
        <wml:rPr>
          <wml:sz wml:val="28"/>
        </wml:rPr>
        <wml:t>for the pets who brighten our days and bring us happiness</wml:t>
        <wml:br wml:type="textWrapping" wml:clear="none"/>
      </wml:r>
      <wml:r>
        <wml:rPr>
          <wml:sz wml:val="28"/>
        </wml:rPr>
        <wml:t>We especially thank you for (...Name...)</wml:t>
        <wml:br wml:type="textWrapping" wml:clear="none"/>
      </wml:r>
      <wml:r>
        <wml:rPr>
          <wml:sz wml:val="28"/>
        </wml:rPr>
        <wml:t>And for all the happiness and fun that (...Name...) brought to our family.</wml:t>
        <wml:br wml:type="textWrapping" wml:clear="none"/>
      </wml:r>
      <wml:r>
        <wml:rPr>
          <wml:sz wml:val="28"/>
        </wml:rPr>
        <wml:t>Listen to our memories of (...Name...) Stories are shared</wml:t>
        <wml:br wml:type="textWrapping" wml:clear="none"/>
      </wml:r>
      <wml:r>
        <wml:rPr>
          <wml:sz wml:val="28"/>
        </wml:rPr>
        <wml:t>Loving God, be with us in our sadness as we bury/take leave of (...Name...).</wml:t>
      </wml:r>
    </wml:p>
    <wml:p>
      <wml:pPr>
        <wml:spacing/>
        <wml:rPr>
          <wml:sz wml:val="28"/>
        </wml:rPr>
      </wml:pPr>
      <wml:r>
        <wml:rPr>
          <wml:color wml:val="ff0000"/>
          <wml:sz wml:val="22"/>
        </wml:rPr>
        <wml:t>The pet’s body can be buried or prepared for disposal in some other way. Parents can explain that while the pets body goes into the ground only the bones and skin remain the real life of the pet has returned to God.</wml:t>
      </wml:r>
      <wml:r>
        <wml:rPr>
          <wml:sz wml:val="28"/>
        </wml:rPr>
        <wml:br wml:type="textWrapping" wml:clear="none"/>
      </wml:r>
      <wml:r>
        <wml:rPr>
          <wml:sz wml:val="28"/>
        </wml:rPr>
        <wml:t>Help us to remember and give thanks that (...Name...) was a part of our lives. May we meet (...Name...) again in the kingdom of heaven. Amen.</wml:t>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1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1</odep:Pages>
  <odep:Words>355</odep:Words>
  <odep:Lines>39</odep:Lines>
  <odep:Paragraphs>10</odep:Paragraphs>
  <odep:CharactersWithSpaces>1832</odep:CharactersWithSpaces>
  <odep:Application>Ability Write</odep:Application>
  <odep:AppVersion>11.0</odep:AppVersion>
  <odep:DocSecurity>0</odep:DocSecurity>
</odep:Properties>
</file>