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rPr>
          <wml:sz wml:val="28"/>
        </wml:rPr>
      </wml:pPr>
      <wml:r>
        <wml:rPr>
          <wml:rFonts wml:ascii="English157 BT"/>
          <wml:sz wml:val="48"/>
        </wml:rPr>
        <wml:t>Celebrating Life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Celebrating Birthdays</wml:t>
        <wml:br wml:type="textWrapping" wml:clear="none"/>
      </wml:r>
    </wml:p>
    <wml:p>
      <wml:pPr>
        <wml:spacing/>
        <wml:rPr>
          <wml:i wml:val="true"/>
          <wml:color wml:val="ff0000"/>
          <wml:sz wml:val="22"/>
        </wml:rPr>
      </wml:pPr>
      <wml:r>
        <wml:rPr>
          <wml:i wml:val="true"/>
          <wml:color wml:val="ff0000"/>
          <wml:sz wml:val="22"/>
        </wml:rPr>
        <wml:t>In the week of a person’s birthday, set up a small display of photographs of their life, for example, the first day of school, a wedding photo. Before their birthday, place small strips of paper in a bowl and encourage everyone to write something that they admire about or are thankful for relating to the person.</wml:t>
        <wml:br wml:type="textWrapping" wml:clear="none"/>
      </wml:r>
    </wml:p>
    <wml:p>
      <wml:pPr>
        <wml:spacing/>
        <wml:rPr>
          <wml:i wml:val="true"/>
          <wml:color wml:val="ff0000"/>
          <wml:sz wml:val="22"/>
        </wml:rPr>
      </wml:pPr>
      <wml:r>
        <wml:rPr>
          <wml:i wml:val="true"/>
          <wml:color wml:val="ff0000"/>
          <wml:sz wml:val="22"/>
        </wml:rPr>
        <wml:t xml:space="preserve">On the day of the birthday, incorporate these pieces of paper in a birthday card. Some of these affirmations could be said or read during the blessing. </wml:t>
      </wml:r>
    </wml:p>
    <wml:p>
      <wml:pPr>
        <wml:spacing/>
        <wml:rPr>
          <wml:sz wml:val="28"/>
        </wml:rPr>
      </wml:pPr>
      <wml:r>
        <wml:rPr>
          <wml:i wml:val="true"/>
          <wml:color wml:val="ff0000"/>
          <wml:sz wml:val="22"/>
        </wml:rPr>
        <wml:t>Say the following at a meal or a suitable time:</wml:t>
      </wml:r>
      <wml:r>
        <wml:rPr>
          <wml:color wml:val="ff0000"/>
          <wml:sz wml:val="22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Leader:</wml:t>
      </wml:r>
      <wml:r>
        <wml:rPr>
          <wml:sz wml:val="28"/>
        </wml:rPr>
        <wml:t xml:space="preserve"> (...Name...),</wml:t>
        <wml:br wml:type="textWrapping" wml:clear="none"/>
      </wml:r>
      <wml:r>
        <wml:rPr>
          <wml:sz wml:val="28"/>
        </wml:rPr>
        <wml:t>We honor and celebrate your life today</wml:t>
        <wml:br wml:type="textWrapping" wml:clear="none"/>
      </wml:r>
      <wml:r>
        <wml:rPr>
          <wml:sz wml:val="28"/>
        </wml:rPr>
        <wml:t>We want to thank God for the gift you are to us</wml:t>
        <wml:br wml:type="textWrapping" wml:clear="none"/>
      </wml:r>
      <wml:r>
        <wml:rPr>
          <wml:sz wml:val="28"/>
        </wml:rPr>
        <wml:t>And for all the special things you bring to our family.</wml:t>
      </wml:r>
    </wml:p>
    <wml:p>
      <wml:pPr>
        <wml:spacing/>
        <wml:rPr>
          <wml:sz wml:val="28"/>
        </wml:rPr>
      </wml:pPr>
      <wml:r>
        <wml:rPr>
          <wml:sz wml:val="28"/>
        </wml:rPr>
        <wml:br wml:type="textWrapping" wml:clear="none"/>
      </wml:r>
      <wml:r>
        <wml:rPr>
          <wml:color wml:val="ff0000"/>
          <wml:sz wml:val="22"/>
        </wml:rPr>
        <wml:t>Some of these could be shared</wml:t>
      </wml:r>
      <wml:r>
        <wml:rPr>
          <wml:sz wml:val="22"/>
        </wml:rPr>
        <wml:t xml:space="preserve">. </wml:t>
      </wml: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  <wml:r>
        <wml:rPr>
          <wml:sz wml:val="28"/>
        </wml:rPr>
        <wml:t>God of all life</wml:t>
        <wml:br wml:type="textWrapping" wml:clear="none"/>
      </wml:r>
      <wml:r>
        <wml:rPr>
          <wml:sz wml:val="28"/>
        </wml:rPr>
        <wml:t>you gave life to each one of us</wml:t>
        <wml:br wml:type="textWrapping" wml:clear="none"/>
      </wml:r>
      <wml:r>
        <wml:rPr>
          <wml:sz wml:val="28"/>
        </wml:rPr>
        <wml:t>and you hold our life gently in your hands.</wml:t>
        <wml:br wml:type="textWrapping" wml:clear="none"/>
      </wml:r>
      <wml:r>
        <wml:rPr>
          <wml:sz wml:val="28"/>
        </wml:rPr>
        <wml:t>You know each of us by name.</wml:t>
        <wml:br wml:type="textWrapping" wml:clear="none"/>
      </wml:r>
      <wml:r>
        <wml:rPr>
          <wml:sz wml:val="28"/>
        </wml:rPr>
        <wml:t>We ask your blessing on (...Name...) whose birthday we celebrate today.</wml:t>
        <wml:br wml:type="textWrapping" wml:clear="none"/>
      </wml:r>
      <wml:r>
        <wml:rPr>
          <wml:sz wml:val="28"/>
        </wml:rPr>
        <wml:t>Give him/her happiness and health, contentment and peace.</wml:t>
        <wml:br wml:type="textWrapping" wml:clear="none"/>
      </wml:r>
      <wml:r>
        <wml:rPr>
          <wml:sz wml:val="28"/>
        </wml:rPr>
        <wml:t>May his/her friends be many, and his/her enemies few.</wml:t>
        <wml:br wml:type="textWrapping" wml:clear="none"/>
      </wml:r>
      <wml:r>
        <wml:rPr>
          <wml:sz wml:val="28"/>
        </wml:rPr>
        <wml:t>Grant him/her many successes in life and few disappointments</wml:t>
        <wml:br wml:type="textWrapping" wml:clear="none"/>
      </wml:r>
      <wml:r>
        <wml:rPr>
          <wml:sz wml:val="28"/>
        </wml:rPr>
        <wml:t>May he/she know the love, acceptance, forgiveness and challenge</wml:t>
        <wml:br wml:type="textWrapping" wml:clear="none"/>
      </wml:r>
      <wml:r>
        <wml:rPr>
          <wml:sz wml:val="28"/>
        </wml:rPr>
        <wml:t>of parents and family who love him/her, and care for him/her</wml:t>
        <wml:br wml:type="textWrapping" wml:clear="none"/>
      </wml:r>
      <wml:r>
        <wml:rPr>
          <wml:sz wml:val="28"/>
        </wml:rPr>
        <wml:t>today and every day. Amen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1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1</odep:Pages>
  <odep:Words>233</odep:Words>
  <odep:Lines>31</odep:Lines>
  <odep:Paragraphs>8</odep:Paragraphs>
  <odep:CharactersWithSpaces>1247</odep:CharactersWithSpaces>
  <odep:Application>Ability Write</odep:Application>
  <odep:AppVersion>11.0</odep:AppVersion>
  <odep:DocSecurity>0</odep:DocSecurity>
</odep:Properties>
</file>